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7608"/>
    <w:multiLevelType w:val="hybridMultilevel"/>
    <w:tmpl w:val="CB4A8708"/>
    <w:lvl w:ilvl="0" w:tplc="38F0B928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F2DEF"/>
    <w:multiLevelType w:val="hybridMultilevel"/>
    <w:tmpl w:val="AE6CFD5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727259A5"/>
    <w:multiLevelType w:val="hybridMultilevel"/>
    <w:tmpl w:val="B7B2A602"/>
    <w:lvl w:ilvl="0" w:tplc="39C0D9D0">
      <w:numFmt w:val="bullet"/>
      <w:lvlText w:val=""/>
      <w:lvlJc w:val="left"/>
      <w:pPr>
        <w:ind w:left="1395" w:hanging="1035"/>
      </w:pPr>
      <w:rPr>
        <w:rFonts w:ascii="Century" w:eastAsia="Calibri" w:hAnsi="Century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D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43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00C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00C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00CC0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00C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00CC0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D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43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00C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00C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00CC0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00C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00C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C71C-A05A-4FCC-AEA5-BED6AFF730B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C18632-6B44-4DE1-B6F3-A5CAF602F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C9F53F-A587-49B2-A05B-D089329DDF90}">
  <ds:schemaRefs>
    <ds:schemaRef ds:uri="http://schemas.openxmlformats.org/officeDocument/2006/bibliography"/>
  </ds:schemaRefs>
</ds:datastoreItem>
</file>